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1B7804">
      <w:pPr>
        <w:wordWrap w:val="0"/>
        <w:adjustRightInd/>
        <w:spacing w:line="216" w:lineRule="exact"/>
        <w:jc w:val="righ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>令和</w:t>
      </w:r>
      <w:r w:rsidR="000C7F12">
        <w:rPr>
          <w:rFonts w:ascii="ＭＳ 明朝" w:eastAsia="HG丸ｺﾞｼｯｸM-PRO" w:cs="HG丸ｺﾞｼｯｸM-PRO" w:hint="eastAsia"/>
        </w:rPr>
        <w:t xml:space="preserve">　　年　　月　　日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（一財）新潟県建設技術センター</w:t>
      </w: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      </w:t>
      </w:r>
      <w:r w:rsidR="00CE6D0E" w:rsidRPr="00CE6D0E">
        <w:rPr>
          <w:rFonts w:ascii="ＭＳ 明朝" w:eastAsia="HG丸ｺﾞｼｯｸM-PRO" w:cs="HG丸ｺﾞｼｯｸM-PRO" w:hint="eastAsia"/>
          <w:sz w:val="24"/>
          <w:szCs w:val="24"/>
        </w:rPr>
        <w:t>企画調査部長</w:t>
      </w:r>
      <w:r w:rsidRPr="00CE6D0E">
        <w:rPr>
          <w:rFonts w:ascii="ＭＳ 明朝" w:eastAsia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様</w:t>
      </w:r>
      <w:r>
        <w:rPr>
          <w:rFonts w:ascii="ＭＳ 明朝" w:eastAsia="HG丸ｺﾞｼｯｸM-PRO" w:cs="HG丸ｺﾞｼｯｸM-PRO" w:hint="eastAsia"/>
        </w:rPr>
        <w:t xml:space="preserve">　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18"/>
          <w:szCs w:val="18"/>
        </w:rPr>
        <w:t xml:space="preserve">         </w:t>
      </w:r>
      <w:r>
        <w:rPr>
          <w:rFonts w:ascii="ＭＳ 明朝" w:eastAsia="HG丸ｺﾞｼｯｸM-PRO" w:cs="HG丸ｺﾞｼｯｸM-PRO" w:hint="eastAsia"/>
          <w:sz w:val="18"/>
          <w:szCs w:val="18"/>
        </w:rPr>
        <w:t>（</w:t>
      </w:r>
      <w:r>
        <w:rPr>
          <w:rFonts w:ascii="HG丸ｺﾞｼｯｸM-PRO" w:hAnsi="HG丸ｺﾞｼｯｸM-PRO" w:cs="HG丸ｺﾞｼｯｸM-PRO"/>
          <w:sz w:val="18"/>
          <w:szCs w:val="18"/>
        </w:rPr>
        <w:t>E</w:t>
      </w:r>
      <w:r>
        <w:rPr>
          <w:rFonts w:ascii="ＭＳ 明朝" w:eastAsia="HG丸ｺﾞｼｯｸM-PRO" w:cs="HG丸ｺﾞｼｯｸM-PRO" w:hint="eastAsia"/>
          <w:sz w:val="18"/>
          <w:szCs w:val="18"/>
        </w:rPr>
        <w:t>メール：</w:t>
      </w:r>
      <w:r>
        <w:rPr>
          <w:rFonts w:cs="Times New Roman"/>
        </w:rPr>
        <w:t>sekisan@niigata-ctc.or.jp</w:t>
      </w:r>
      <w:r>
        <w:rPr>
          <w:rFonts w:ascii="ＭＳ 明朝" w:eastAsia="HG丸ｺﾞｼｯｸM-PRO" w:cs="HG丸ｺﾞｼｯｸM-PRO" w:hint="eastAsia"/>
          <w:sz w:val="18"/>
          <w:szCs w:val="18"/>
        </w:rPr>
        <w:t>）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8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z w:val="28"/>
          <w:szCs w:val="28"/>
          <w:u w:val="single" w:color="000000"/>
        </w:rPr>
        <w:t>積算システム　システム管理者変更通知書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302" w:lineRule="exact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積算システム管理者を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月　　日付け、下記のとおり変更しますので通知します。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4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HG丸ｺﾞｼｯｸM-PRO" w:cs="HG丸ｺﾞｼｯｸM-PRO" w:hint="eastAsia"/>
          <w:sz w:val="24"/>
          <w:szCs w:val="24"/>
        </w:rPr>
        <w:t>記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    </w:t>
      </w:r>
      <w:r>
        <w:rPr>
          <w:rFonts w:ascii="ＭＳ 明朝" w:eastAsia="HG丸ｺﾞｼｯｸM-PRO" w:cs="HG丸ｺﾞｼｯｸM-PRO" w:hint="eastAsia"/>
          <w:sz w:val="24"/>
          <w:szCs w:val="24"/>
        </w:rPr>
        <w:t>＜変更内容＞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>《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積算システム管理者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>》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市町村名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sz w:val="24"/>
          <w:szCs w:val="24"/>
          <w:u w:val="single" w:color="000000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　　　　　　　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     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>所属課係名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　　　　　　　　　　　　　　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　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>役職・氏名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　　　　　　　　　</w:t>
      </w:r>
      <w:r>
        <w:rPr>
          <w:rFonts w:ascii="HG丸ｺﾞｼｯｸM-PRO" w:hAnsi="HG丸ｺﾞｼｯｸM-PRO" w:cs="HG丸ｺﾞｼｯｸM-PRO"/>
          <w:sz w:val="24"/>
          <w:szCs w:val="24"/>
          <w:u w:val="single" w:color="000000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</w:t>
      </w:r>
      <w:r>
        <w:rPr>
          <w:rFonts w:ascii="HG丸ｺﾞｼｯｸM-PRO" w:hAnsi="HG丸ｺﾞｼｯｸM-PRO" w:cs="HG丸ｺﾞｼｯｸM-PRO"/>
          <w:sz w:val="24"/>
          <w:szCs w:val="24"/>
          <w:u w:val="single" w:color="000000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</w:t>
      </w:r>
      <w:r>
        <w:rPr>
          <w:rFonts w:ascii="HG丸ｺﾞｼｯｸM-PRO" w:hAnsi="HG丸ｺﾞｼｯｸM-PRO" w:cs="HG丸ｺﾞｼｯｸM-PRO"/>
          <w:sz w:val="24"/>
          <w:szCs w:val="24"/>
          <w:u w:val="single" w:color="000000"/>
        </w:rPr>
        <w:t xml:space="preserve">  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　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HG丸ｺﾞｼｯｸM-PRO" w:cs="HG丸ｺﾞｼｯｸM-PRO" w:hint="eastAsia"/>
          <w:sz w:val="24"/>
          <w:szCs w:val="24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</w:t>
      </w:r>
      <w:r w:rsidR="00495468"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　</w:t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　　　　　　　　　　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</w:p>
    <w:p w:rsidR="000C7F12" w:rsidRDefault="000C7F12">
      <w:pPr>
        <w:adjustRightInd/>
        <w:spacing w:line="24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  <w:sz w:val="24"/>
          <w:szCs w:val="24"/>
        </w:rPr>
        <w:t xml:space="preserve">  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</w:t>
      </w:r>
      <w:r>
        <w:rPr>
          <w:rFonts w:ascii="HG丸ｺﾞｼｯｸM-PRO" w:hAnsi="HG丸ｺﾞｼｯｸM-PRO" w:cs="HG丸ｺﾞｼｯｸM-PRO"/>
          <w:sz w:val="24"/>
          <w:szCs w:val="24"/>
        </w:rPr>
        <w:t xml:space="preserve">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HG丸ｺﾞｼｯｸM-PRO" w:hAnsi="HG丸ｺﾞｼｯｸM-PRO" w:cs="HG丸ｺﾞｼｯｸM-PRO"/>
          <w:sz w:val="24"/>
          <w:szCs w:val="24"/>
        </w:rPr>
        <w:instrText>E</w:instrText>
      </w:r>
      <w:r>
        <w:rPr>
          <w:rFonts w:ascii="ＭＳ 明朝" w:eastAsia="HG丸ｺﾞｼｯｸM-PRO" w:cs="HG丸ｺﾞｼｯｸM-PRO" w:hint="eastAsia"/>
          <w:sz w:val="24"/>
          <w:szCs w:val="24"/>
        </w:rPr>
        <w:instrText>メール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HG丸ｺﾞｼｯｸM-PRO" w:cs="HG丸ｺﾞｼｯｸM-PRO" w:hint="eastAsia"/>
          <w:sz w:val="24"/>
          <w:szCs w:val="24"/>
          <w:u w:val="single" w:color="000000"/>
        </w:rPr>
        <w:t xml:space="preserve">　　　　　　　　　　　　　　　　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B07432" w:rsidRDefault="00B0743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B07432" w:rsidRDefault="00B0743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B07432" w:rsidRDefault="00B0743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ED7C07" w:rsidRDefault="00ED7C07">
      <w:pPr>
        <w:adjustRightInd/>
        <w:spacing w:line="216" w:lineRule="exact"/>
        <w:rPr>
          <w:rFonts w:ascii="ＭＳ 明朝" w:eastAsia="HG丸ｺﾞｼｯｸM-PRO" w:cs="HG丸ｺﾞｼｯｸM-PRO"/>
        </w:rPr>
      </w:pPr>
    </w:p>
    <w:p w:rsidR="000C7F12" w:rsidRDefault="00DF23BA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52705</wp:posOffset>
                </wp:positionV>
                <wp:extent cx="53054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FB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5.75pt;margin-top:4.15pt;width:41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eQ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GZhPINxBURVamdDg/Skns2Tpj8cUrrqiGp5DH45G8jNQkbyJiVcnIEi++GLZhBDAD/O&#10;6tTYPkDCFNApSnK+ScJPHlH4OL9L5/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"/>
            </w:pict>
          </mc:Fallback>
        </mc:AlternateContent>
      </w:r>
      <w:r w:rsidR="00ED7C07">
        <w:rPr>
          <w:rFonts w:ascii="ＭＳ 明朝" w:eastAsia="HG丸ｺﾞｼｯｸM-PRO" w:cs="HG丸ｺﾞｼｯｸM-PRO" w:hint="eastAsia"/>
        </w:rPr>
        <w:t>◇センター記入欄</w:t>
      </w: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B07432" w:rsidRPr="00ED7C07" w:rsidRDefault="00B07432">
      <w:pPr>
        <w:adjustRightInd/>
        <w:spacing w:line="216" w:lineRule="exact"/>
        <w:rPr>
          <w:rFonts w:ascii="ＭＳ 明朝" w:cs="Times New Roman"/>
          <w:spacing w:val="2"/>
        </w:rPr>
      </w:pPr>
    </w:p>
    <w:p w:rsidR="000C7F12" w:rsidRDefault="000C7F12">
      <w:pPr>
        <w:adjustRightInd/>
        <w:spacing w:line="216" w:lineRule="exact"/>
        <w:rPr>
          <w:rFonts w:ascii="ＭＳ 明朝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   </w:t>
      </w:r>
      <w:r>
        <w:rPr>
          <w:rFonts w:ascii="ＭＳ 明朝" w:eastAsia="HG丸ｺﾞｼｯｸM-PRO" w:cs="HG丸ｺﾞｼｯｸM-PRO" w:hint="eastAsia"/>
        </w:rPr>
        <w:t>【更新作業】</w:t>
      </w:r>
      <w:r>
        <w:rPr>
          <w:rFonts w:ascii="HG丸ｺﾞｼｯｸM-PRO" w:hAnsi="HG丸ｺﾞｼｯｸM-PRO" w:cs="HG丸ｺﾞｼｯｸM-PRO"/>
        </w:rPr>
        <w:t xml:space="preserve">                           </w:t>
      </w:r>
      <w:r>
        <w:rPr>
          <w:rFonts w:ascii="ＭＳ 明朝" w:eastAsia="HG丸ｺﾞｼｯｸM-PRO" w:cs="HG丸ｺﾞｼｯｸM-PRO" w:hint="eastAsia"/>
        </w:rPr>
        <w:t>【確認欄】</w:t>
      </w:r>
    </w:p>
    <w:tbl>
      <w:tblPr>
        <w:tblpPr w:leftFromText="142" w:rightFromText="142" w:vertAnchor="text" w:horzAnchor="margin" w:tblpXSpec="right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276"/>
        <w:gridCol w:w="1275"/>
      </w:tblGrid>
      <w:tr w:rsidR="00B07432" w:rsidTr="00B07432">
        <w:trPr>
          <w:trHeight w:val="430"/>
        </w:trPr>
        <w:tc>
          <w:tcPr>
            <w:tcW w:w="1276" w:type="dxa"/>
            <w:tcBorders>
              <w:bottom w:val="nil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承　認</w:t>
            </w:r>
          </w:p>
        </w:tc>
        <w:tc>
          <w:tcPr>
            <w:tcW w:w="382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確　　認</w:t>
            </w:r>
          </w:p>
        </w:tc>
      </w:tr>
      <w:tr w:rsidR="00B07432" w:rsidTr="00B07432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部　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照査技術者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主任技術者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</w:rPr>
              <w:t>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当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者</w:t>
            </w:r>
          </w:p>
        </w:tc>
      </w:tr>
      <w:tr w:rsidR="00B07432" w:rsidTr="00B07432">
        <w:trPr>
          <w:trHeight w:val="56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B07432" w:rsidRDefault="00B07432" w:rsidP="00B07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07432" w:rsidRDefault="00B07432" w:rsidP="00B07432">
      <w:pPr>
        <w:adjustRightInd/>
        <w:spacing w:line="216" w:lineRule="exact"/>
        <w:rPr>
          <w:rFonts w:ascii="ＭＳ 明朝" w:eastAsia="HG丸ｺﾞｼｯｸM-PRO" w:cs="HG丸ｺﾞｼｯｸM-PRO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</w:tblGrid>
      <w:tr w:rsidR="00B07432" w:rsidTr="00B07432">
        <w:trPr>
          <w:trHeight w:val="300"/>
        </w:trPr>
        <w:tc>
          <w:tcPr>
            <w:tcW w:w="2235" w:type="dxa"/>
          </w:tcPr>
          <w:p w:rsidR="00B07432" w:rsidRDefault="00B07432" w:rsidP="00B07432">
            <w:pPr>
              <w:rPr>
                <w:rFonts w:ascii="ＭＳ 明朝" w:eastAsia="HG丸ｺﾞｼｯｸM-PRO" w:cs="HG丸ｺﾞｼｯｸM-PRO"/>
              </w:rPr>
            </w:pPr>
            <w:r>
              <w:rPr>
                <w:rFonts w:ascii="ＭＳ 明朝" w:eastAsia="HG丸ｺﾞｼｯｸM-PRO" w:cs="HG丸ｺﾞｼｯｸM-PRO" w:hint="eastAsia"/>
              </w:rPr>
              <w:t>作業日</w:t>
            </w:r>
            <w:r>
              <w:rPr>
                <w:rFonts w:ascii="HG丸ｺﾞｼｯｸM-PRO" w:hAnsi="HG丸ｺﾞｼｯｸM-PRO" w:cs="HG丸ｺﾞｼｯｸM-PRO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</w:rPr>
              <w:t>月</w:t>
            </w: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</w:rPr>
              <w:t>日</w:t>
            </w:r>
          </w:p>
        </w:tc>
      </w:tr>
    </w:tbl>
    <w:p w:rsidR="00B07432" w:rsidRDefault="00B07432" w:rsidP="00B07432">
      <w:pPr>
        <w:adjustRightInd/>
        <w:spacing w:line="216" w:lineRule="exact"/>
        <w:ind w:firstLineChars="500" w:firstLine="1080"/>
        <w:rPr>
          <w:rFonts w:ascii="ＭＳ 明朝" w:cs="Times New Roman"/>
          <w:spacing w:val="2"/>
        </w:rPr>
      </w:pPr>
    </w:p>
    <w:p w:rsidR="000C7F12" w:rsidRDefault="000C7F12" w:rsidP="007376DB">
      <w:pPr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0C7F12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0E" w:rsidRDefault="009B1B0E">
      <w:r>
        <w:separator/>
      </w:r>
    </w:p>
  </w:endnote>
  <w:endnote w:type="continuationSeparator" w:id="0">
    <w:p w:rsidR="009B1B0E" w:rsidRDefault="009B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0E" w:rsidRDefault="009B1B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1B0E" w:rsidRDefault="009B1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68"/>
    <w:rsid w:val="000C7F12"/>
    <w:rsid w:val="001B7804"/>
    <w:rsid w:val="00495468"/>
    <w:rsid w:val="007376DB"/>
    <w:rsid w:val="007D2238"/>
    <w:rsid w:val="009B1B0E"/>
    <w:rsid w:val="00B07432"/>
    <w:rsid w:val="00CE6D0E"/>
    <w:rsid w:val="00DF23BA"/>
    <w:rsid w:val="00E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5F276E-8634-429F-BB44-9719CA2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7F2C-67AC-44AF-89CF-2D375019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高広</dc:creator>
  <cp:keywords/>
  <dc:description/>
  <cp:lastModifiedBy>新潟県建設技術センター</cp:lastModifiedBy>
  <cp:revision>4</cp:revision>
  <cp:lastPrinted>2002-04-01T05:31:00Z</cp:lastPrinted>
  <dcterms:created xsi:type="dcterms:W3CDTF">2018-06-08T07:03:00Z</dcterms:created>
  <dcterms:modified xsi:type="dcterms:W3CDTF">2021-04-28T06:47:00Z</dcterms:modified>
</cp:coreProperties>
</file>